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shd w:val="clear" w:color="auto" w:fill="CCECFF"/>
        <w:tblLook w:val="04A0" w:firstRow="1" w:lastRow="0" w:firstColumn="1" w:lastColumn="0" w:noHBand="0" w:noVBand="1"/>
      </w:tblPr>
      <w:tblGrid>
        <w:gridCol w:w="7366"/>
        <w:gridCol w:w="2232"/>
      </w:tblGrid>
      <w:tr w:rsidR="00B77718" w:rsidTr="00DF5270">
        <w:trPr>
          <w:trHeight w:val="322"/>
        </w:trPr>
        <w:tc>
          <w:tcPr>
            <w:tcW w:w="7366" w:type="dxa"/>
            <w:shd w:val="clear" w:color="auto" w:fill="CCECFF"/>
          </w:tcPr>
          <w:p w:rsidR="00B77718" w:rsidRPr="00B77718" w:rsidRDefault="00461225" w:rsidP="00A537C6">
            <w:pPr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Kunst</w:t>
            </w:r>
          </w:p>
        </w:tc>
        <w:tc>
          <w:tcPr>
            <w:tcW w:w="2232" w:type="dxa"/>
            <w:shd w:val="clear" w:color="auto" w:fill="CCECFF"/>
          </w:tcPr>
          <w:p w:rsidR="00B77718" w:rsidRPr="00B77718" w:rsidRDefault="00461225" w:rsidP="005160EC">
            <w:pPr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1</w:t>
            </w:r>
            <w:r w:rsidR="00B77718" w:rsidRPr="00B77718">
              <w:rPr>
                <w:rFonts w:ascii="Arial Narrow" w:hAnsi="Arial Narrow"/>
                <w:b/>
                <w:sz w:val="40"/>
                <w:szCs w:val="40"/>
              </w:rPr>
              <w:t>. Klasse</w:t>
            </w:r>
          </w:p>
        </w:tc>
      </w:tr>
    </w:tbl>
    <w:p w:rsidR="00B77718" w:rsidRDefault="00B7771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3402"/>
        <w:gridCol w:w="2262"/>
      </w:tblGrid>
      <w:tr w:rsidR="004A1F40" w:rsidTr="004A1F40">
        <w:trPr>
          <w:trHeight w:val="370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4A1F40" w:rsidRDefault="004A1F40" w:rsidP="004A1F4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Thema/Teilbereich:</w:t>
            </w:r>
            <w:r>
              <w:rPr>
                <w:rFonts w:ascii="Arial Narrow" w:eastAsia="SimSun" w:hAnsi="Arial Narrow"/>
                <w:b/>
                <w:iCs/>
              </w:rPr>
              <w:t xml:space="preserve"> </w:t>
            </w:r>
            <w:r w:rsidR="00461225">
              <w:rPr>
                <w:rFonts w:ascii="Arial Narrow" w:hAnsi="Arial Narrow"/>
                <w:b/>
              </w:rPr>
              <w:t>Gestalten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4A1F40" w:rsidRDefault="004A1F4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Zeitraum: ganzjährig</w:t>
            </w:r>
          </w:p>
        </w:tc>
      </w:tr>
      <w:tr w:rsidR="004A1F40" w:rsidTr="004A1F40">
        <w:trPr>
          <w:trHeight w:val="37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4A1F40" w:rsidRDefault="004A1F4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Grundlegende Inhalte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4A1F40" w:rsidRDefault="002E61D6" w:rsidP="002E61D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Der Schüler/die Schülerin</w:t>
            </w:r>
            <w:r w:rsidR="00101616">
              <w:rPr>
                <w:rFonts w:ascii="Arial Narrow" w:hAnsi="Arial Narrow"/>
                <w:b/>
              </w:rPr>
              <w:t xml:space="preserve"> kann</w:t>
            </w:r>
          </w:p>
        </w:tc>
      </w:tr>
      <w:tr w:rsidR="00461225" w:rsidTr="004A1F4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461225" w:rsidRDefault="00461225" w:rsidP="00461225">
            <w:pPr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Grundlegende Fertigkeiten im Umgang mit Materialien und Werkzeugen des Bildnerischen Gestaltens kennenlernen und einüben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461225" w:rsidRDefault="00461225" w:rsidP="0046122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… den Arbeitsplatz herrichten</w:t>
            </w:r>
          </w:p>
          <w:p w:rsidR="00461225" w:rsidRDefault="00461225" w:rsidP="0046122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… Materialien sachgerecht einsetzen</w:t>
            </w:r>
          </w:p>
          <w:p w:rsidR="00461225" w:rsidRDefault="00461225" w:rsidP="0046122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… sorgsam mit zur Verfügung gestellten Materialien umgehen</w:t>
            </w:r>
          </w:p>
        </w:tc>
      </w:tr>
      <w:tr w:rsidR="00461225" w:rsidTr="004A1F4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461225" w:rsidRDefault="00461225" w:rsidP="0046122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Freies Zeichnen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461225" w:rsidRDefault="00461225" w:rsidP="004612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… </w:t>
            </w:r>
            <w:r>
              <w:rPr>
                <w:rFonts w:ascii="Arial Narrow" w:hAnsi="Arial Narrow"/>
              </w:rPr>
              <w:t>Erlebnisse darstellen</w:t>
            </w:r>
          </w:p>
          <w:p w:rsidR="00461225" w:rsidRDefault="00461225" w:rsidP="00461225">
            <w:pPr>
              <w:spacing w:after="24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… </w:t>
            </w:r>
            <w:r>
              <w:rPr>
                <w:rFonts w:ascii="Arial Narrow" w:hAnsi="Arial Narrow"/>
              </w:rPr>
              <w:t>mit verschiedenen Farben kreativ malen</w:t>
            </w:r>
          </w:p>
        </w:tc>
      </w:tr>
      <w:tr w:rsidR="00461225" w:rsidTr="004A1F4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461225" w:rsidRDefault="00461225" w:rsidP="0046122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Einfache Druckverfahren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461225" w:rsidRDefault="00461225" w:rsidP="004612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… </w:t>
            </w:r>
            <w:r>
              <w:rPr>
                <w:rFonts w:ascii="Arial Narrow" w:hAnsi="Arial Narrow"/>
              </w:rPr>
              <w:t>mit verschiedenen Materialien drucken und Bilder gestalten</w:t>
            </w:r>
          </w:p>
        </w:tc>
      </w:tr>
      <w:tr w:rsidR="00461225" w:rsidTr="004A1F40">
        <w:tc>
          <w:tcPr>
            <w:tcW w:w="396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225" w:rsidRDefault="00461225" w:rsidP="0046122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Plastisches Gestalten</w:t>
            </w:r>
          </w:p>
        </w:tc>
        <w:tc>
          <w:tcPr>
            <w:tcW w:w="566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225" w:rsidRDefault="00461225" w:rsidP="004612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… </w:t>
            </w:r>
            <w:r>
              <w:rPr>
                <w:rFonts w:ascii="Arial Narrow" w:hAnsi="Arial Narrow"/>
              </w:rPr>
              <w:t>zwei- und dreidimensionale Gegenstände anfertigen</w:t>
            </w:r>
          </w:p>
        </w:tc>
      </w:tr>
    </w:tbl>
    <w:p w:rsidR="00F67C05" w:rsidRDefault="00F67C05" w:rsidP="0032206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3402"/>
        <w:gridCol w:w="2262"/>
      </w:tblGrid>
      <w:tr w:rsidR="00461225" w:rsidTr="00716963">
        <w:trPr>
          <w:trHeight w:val="370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461225" w:rsidRDefault="00461225" w:rsidP="0071696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Thema/Teilbereich:</w:t>
            </w:r>
            <w:r>
              <w:rPr>
                <w:rFonts w:ascii="Arial Narrow" w:eastAsia="SimSun" w:hAnsi="Arial Narrow"/>
                <w:b/>
                <w:iCs/>
              </w:rPr>
              <w:t xml:space="preserve"> </w:t>
            </w:r>
            <w:r>
              <w:rPr>
                <w:rFonts w:ascii="Arial Narrow" w:hAnsi="Arial Narrow"/>
                <w:b/>
              </w:rPr>
              <w:t>Visuelle Beobachtungen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461225" w:rsidRDefault="00461225" w:rsidP="0071696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Zeitraum: ganzjährig</w:t>
            </w:r>
          </w:p>
        </w:tc>
      </w:tr>
      <w:tr w:rsidR="00461225" w:rsidTr="00716963">
        <w:trPr>
          <w:trHeight w:val="37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461225" w:rsidRDefault="00461225" w:rsidP="0071696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Grundlegende Inhalte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461225" w:rsidRDefault="00461225" w:rsidP="0071696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Der Schüler/die Schülerin kann</w:t>
            </w:r>
          </w:p>
        </w:tc>
      </w:tr>
      <w:tr w:rsidR="00461225" w:rsidTr="0071696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461225" w:rsidRDefault="00461225" w:rsidP="0046122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Erkennen und beobachten von Farben und Formen in der Umwelt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461225" w:rsidRDefault="00461225" w:rsidP="004612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… </w:t>
            </w:r>
            <w:r>
              <w:rPr>
                <w:rFonts w:ascii="Arial Narrow" w:hAnsi="Arial Narrow"/>
              </w:rPr>
              <w:t xml:space="preserve">Farben benennen und unterscheiden </w:t>
            </w:r>
          </w:p>
          <w:p w:rsidR="00461225" w:rsidRDefault="00461225" w:rsidP="004612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… </w:t>
            </w:r>
            <w:r>
              <w:rPr>
                <w:rFonts w:ascii="Arial Narrow" w:hAnsi="Arial Narrow"/>
              </w:rPr>
              <w:t>Formen erkennen und zuordnen</w:t>
            </w:r>
          </w:p>
        </w:tc>
      </w:tr>
      <w:tr w:rsidR="00461225" w:rsidTr="00716963">
        <w:tc>
          <w:tcPr>
            <w:tcW w:w="396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225" w:rsidRDefault="00461225" w:rsidP="0046122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Über Wirkung von Farben und Formen sprechen</w:t>
            </w:r>
          </w:p>
        </w:tc>
        <w:tc>
          <w:tcPr>
            <w:tcW w:w="566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225" w:rsidRDefault="00461225" w:rsidP="004612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… </w:t>
            </w:r>
            <w:r>
              <w:rPr>
                <w:rFonts w:ascii="Arial Narrow" w:hAnsi="Arial Narrow"/>
              </w:rPr>
              <w:t>Farben passend anwenden</w:t>
            </w:r>
          </w:p>
          <w:p w:rsidR="00461225" w:rsidRDefault="00461225" w:rsidP="004612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… </w:t>
            </w:r>
            <w:r>
              <w:rPr>
                <w:rFonts w:ascii="Arial Narrow" w:hAnsi="Arial Narrow"/>
              </w:rPr>
              <w:t>hell und dunkel unterscheiden</w:t>
            </w:r>
          </w:p>
          <w:p w:rsidR="00461225" w:rsidRDefault="00461225" w:rsidP="004612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… </w:t>
            </w:r>
            <w:proofErr w:type="spellStart"/>
            <w:r>
              <w:rPr>
                <w:rFonts w:ascii="Arial Narrow" w:hAnsi="Arial Narrow"/>
              </w:rPr>
              <w:t>groß</w:t>
            </w:r>
            <w:proofErr w:type="spellEnd"/>
            <w:r>
              <w:rPr>
                <w:rFonts w:ascii="Arial Narrow" w:hAnsi="Arial Narrow"/>
              </w:rPr>
              <w:t xml:space="preserve"> und </w:t>
            </w:r>
            <w:proofErr w:type="spellStart"/>
            <w:r>
              <w:rPr>
                <w:rFonts w:ascii="Arial Narrow" w:hAnsi="Arial Narrow"/>
              </w:rPr>
              <w:t>klein</w:t>
            </w:r>
            <w:proofErr w:type="spellEnd"/>
            <w:r>
              <w:rPr>
                <w:rFonts w:ascii="Arial Narrow" w:hAnsi="Arial Narrow"/>
              </w:rPr>
              <w:t xml:space="preserve"> unterscheiden</w:t>
            </w:r>
          </w:p>
        </w:tc>
      </w:tr>
    </w:tbl>
    <w:p w:rsidR="00461225" w:rsidRDefault="00461225" w:rsidP="00322060"/>
    <w:sectPr w:rsidR="004612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33D" w:rsidRDefault="00FD633D" w:rsidP="00C11396">
      <w:pPr>
        <w:spacing w:after="0" w:line="240" w:lineRule="auto"/>
      </w:pPr>
      <w:r>
        <w:separator/>
      </w:r>
    </w:p>
  </w:endnote>
  <w:endnote w:type="continuationSeparator" w:id="0">
    <w:p w:rsidR="00FD633D" w:rsidRDefault="00FD633D" w:rsidP="00C11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396" w:rsidRDefault="00C1139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396" w:rsidRPr="00C11396" w:rsidRDefault="00C11396">
    <w:pPr>
      <w:pStyle w:val="Fuzeile"/>
      <w:rPr>
        <w:rFonts w:ascii="Arial Narrow" w:hAnsi="Arial Narrow"/>
      </w:rPr>
    </w:pPr>
    <w:r>
      <w:rPr>
        <w:rFonts w:ascii="Arial Narrow" w:hAnsi="Arial Narrow"/>
      </w:rPr>
      <w:t>SSP Meran/Stadt - Schulcurriculum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396" w:rsidRDefault="00C1139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33D" w:rsidRDefault="00FD633D" w:rsidP="00C11396">
      <w:pPr>
        <w:spacing w:after="0" w:line="240" w:lineRule="auto"/>
      </w:pPr>
      <w:r>
        <w:separator/>
      </w:r>
    </w:p>
  </w:footnote>
  <w:footnote w:type="continuationSeparator" w:id="0">
    <w:p w:rsidR="00FD633D" w:rsidRDefault="00FD633D" w:rsidP="00C11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396" w:rsidRDefault="00C1139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396" w:rsidRDefault="00C1139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396" w:rsidRDefault="00C1139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D7B6D"/>
    <w:multiLevelType w:val="hybridMultilevel"/>
    <w:tmpl w:val="B0D6A8BA"/>
    <w:lvl w:ilvl="0" w:tplc="7AB4D234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B7B10"/>
    <w:multiLevelType w:val="hybridMultilevel"/>
    <w:tmpl w:val="BC34AE8E"/>
    <w:lvl w:ilvl="0" w:tplc="E948344C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41D5D"/>
    <w:multiLevelType w:val="hybridMultilevel"/>
    <w:tmpl w:val="D428AF32"/>
    <w:lvl w:ilvl="0" w:tplc="E948344C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18"/>
    <w:rsid w:val="00046D02"/>
    <w:rsid w:val="000F4F1A"/>
    <w:rsid w:val="001012BC"/>
    <w:rsid w:val="00101616"/>
    <w:rsid w:val="00151604"/>
    <w:rsid w:val="002E61D6"/>
    <w:rsid w:val="00322060"/>
    <w:rsid w:val="00410F17"/>
    <w:rsid w:val="00432FBB"/>
    <w:rsid w:val="00461225"/>
    <w:rsid w:val="004A1F40"/>
    <w:rsid w:val="005160EC"/>
    <w:rsid w:val="00563E61"/>
    <w:rsid w:val="005F50B3"/>
    <w:rsid w:val="008D4355"/>
    <w:rsid w:val="00905EC5"/>
    <w:rsid w:val="00922676"/>
    <w:rsid w:val="00A111FA"/>
    <w:rsid w:val="00A537C6"/>
    <w:rsid w:val="00B77718"/>
    <w:rsid w:val="00BD245D"/>
    <w:rsid w:val="00C11396"/>
    <w:rsid w:val="00D84A94"/>
    <w:rsid w:val="00DF5270"/>
    <w:rsid w:val="00EF485B"/>
    <w:rsid w:val="00F67C05"/>
    <w:rsid w:val="00FD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F1255-97F5-40CB-B00F-CFDA8FD9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1F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7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semiHidden/>
    <w:unhideWhenUsed/>
    <w:rsid w:val="00410F17"/>
    <w:pPr>
      <w:framePr w:hSpace="141" w:wrap="around" w:hAnchor="margin" w:y="-675"/>
      <w:spacing w:after="0" w:line="240" w:lineRule="auto"/>
      <w:ind w:left="360"/>
    </w:pPr>
    <w:rPr>
      <w:rFonts w:ascii="Tahoma" w:eastAsia="SimSun" w:hAnsi="Tahoma" w:cs="Tahoma"/>
      <w:sz w:val="20"/>
      <w:szCs w:val="20"/>
      <w:lang w:eastAsia="it-IT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410F17"/>
    <w:rPr>
      <w:rFonts w:ascii="Tahoma" w:eastAsia="SimSun" w:hAnsi="Tahoma" w:cs="Tahoma"/>
      <w:sz w:val="20"/>
      <w:szCs w:val="20"/>
      <w:lang w:eastAsia="it-IT"/>
    </w:rPr>
  </w:style>
  <w:style w:type="paragraph" w:styleId="Listenabsatz">
    <w:name w:val="List Paragraph"/>
    <w:basedOn w:val="Standard"/>
    <w:uiPriority w:val="34"/>
    <w:qFormat/>
    <w:rsid w:val="00A111FA"/>
    <w:pPr>
      <w:ind w:left="720"/>
      <w:contextualSpacing/>
    </w:pPr>
  </w:style>
  <w:style w:type="paragraph" w:customStyle="1" w:styleId="Aufzhlung">
    <w:name w:val="Aufzählung"/>
    <w:basedOn w:val="Standard"/>
    <w:qFormat/>
    <w:rsid w:val="00101616"/>
    <w:pPr>
      <w:numPr>
        <w:numId w:val="3"/>
      </w:num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113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1396"/>
  </w:style>
  <w:style w:type="paragraph" w:styleId="Fuzeile">
    <w:name w:val="footer"/>
    <w:basedOn w:val="Standard"/>
    <w:link w:val="FuzeileZchn"/>
    <w:uiPriority w:val="99"/>
    <w:unhideWhenUsed/>
    <w:rsid w:val="00C113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1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4402E65DDF1B4ABAFD3EF402B66706" ma:contentTypeVersion="0" ma:contentTypeDescription="Ein neues Dokument erstellen." ma:contentTypeScope="" ma:versionID="eaa07a9c71489d2d9ea17470013aa0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946A33-E556-4BAB-A995-5DDA35D68CB8}"/>
</file>

<file path=customXml/itemProps2.xml><?xml version="1.0" encoding="utf-8"?>
<ds:datastoreItem xmlns:ds="http://schemas.openxmlformats.org/officeDocument/2006/customXml" ds:itemID="{F78AB422-6500-4231-B693-E013776CE182}"/>
</file>

<file path=customXml/itemProps3.xml><?xml version="1.0" encoding="utf-8"?>
<ds:datastoreItem xmlns:ds="http://schemas.openxmlformats.org/officeDocument/2006/customXml" ds:itemID="{374D68CF-7113-4371-9E07-1A6FEC60E3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Burger</dc:creator>
  <cp:keywords/>
  <dc:description/>
  <cp:lastModifiedBy>Beatrix Burger</cp:lastModifiedBy>
  <cp:revision>3</cp:revision>
  <dcterms:created xsi:type="dcterms:W3CDTF">2018-08-04T16:11:00Z</dcterms:created>
  <dcterms:modified xsi:type="dcterms:W3CDTF">2018-08-31T09:29:00Z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0x010100D44402E65DDF1B4ABAFD3EF402B66706</vt:lpwstr>
  </property>
</Properties>
</file>